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Normas para la Presentación de </w:t>
      </w:r>
      <w:r w:rsidR="00872224">
        <w:rPr>
          <w:rFonts w:ascii="Arial" w:eastAsia="Arial" w:hAnsi="Arial" w:cs="Arial"/>
          <w:b/>
          <w:smallCaps/>
          <w:color w:val="000000"/>
          <w:sz w:val="28"/>
          <w:szCs w:val="28"/>
        </w:rPr>
        <w:t>Trabajo Completo</w:t>
      </w: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vertAlign w:val="superscript"/>
        </w:rPr>
        <w:t>er.</w:t>
      </w:r>
      <w:r>
        <w:rPr>
          <w:color w:val="000000"/>
          <w:sz w:val="24"/>
          <w:szCs w:val="24"/>
        </w:rPr>
        <w:t xml:space="preserve"> Autor, 2</w:t>
      </w:r>
      <w:r>
        <w:rPr>
          <w:color w:val="000000"/>
          <w:sz w:val="24"/>
          <w:szCs w:val="24"/>
          <w:vertAlign w:val="superscript"/>
        </w:rPr>
        <w:t>do.</w:t>
      </w:r>
      <w:r>
        <w:rPr>
          <w:color w:val="000000"/>
          <w:sz w:val="24"/>
          <w:szCs w:val="24"/>
        </w:rPr>
        <w:t xml:space="preserve"> Autor y 3</w:t>
      </w:r>
      <w:r>
        <w:rPr>
          <w:color w:val="000000"/>
          <w:sz w:val="24"/>
          <w:szCs w:val="24"/>
          <w:vertAlign w:val="superscript"/>
        </w:rPr>
        <w:t>er.</w:t>
      </w:r>
      <w:r>
        <w:rPr>
          <w:color w:val="000000"/>
          <w:sz w:val="24"/>
          <w:szCs w:val="24"/>
        </w:rPr>
        <w:t xml:space="preserve"> Autor</w:t>
      </w:r>
    </w:p>
    <w:p w:rsidR="00B8617C" w:rsidRDefault="00701E36">
      <w:pPr>
        <w:jc w:val="center"/>
        <w:rPr>
          <w:sz w:val="16"/>
          <w:szCs w:val="16"/>
        </w:rPr>
      </w:pPr>
      <w:r>
        <w:rPr>
          <w:sz w:val="16"/>
          <w:szCs w:val="16"/>
        </w:rPr>
        <w:t>F</w:t>
      </w:r>
      <w:r w:rsidR="0056244C">
        <w:rPr>
          <w:sz w:val="16"/>
          <w:szCs w:val="16"/>
        </w:rPr>
        <w:t xml:space="preserve">iliación de los autores, </w:t>
      </w:r>
      <w:r>
        <w:rPr>
          <w:sz w:val="16"/>
          <w:szCs w:val="16"/>
        </w:rPr>
        <w:t>p</w:t>
      </w:r>
      <w:r w:rsidR="0056244C">
        <w:rPr>
          <w:sz w:val="16"/>
          <w:szCs w:val="16"/>
        </w:rPr>
        <w:t>aís de los autores</w:t>
      </w:r>
    </w:p>
    <w:p w:rsidR="00B8617C" w:rsidRDefault="00701E36">
      <w:pPr>
        <w:jc w:val="center"/>
        <w:rPr>
          <w:sz w:val="16"/>
          <w:szCs w:val="16"/>
        </w:rPr>
      </w:pPr>
      <w:r>
        <w:rPr>
          <w:sz w:val="16"/>
          <w:szCs w:val="16"/>
        </w:rPr>
        <w:t>e</w:t>
      </w:r>
      <w:r w:rsidR="0056244C">
        <w:rPr>
          <w:sz w:val="16"/>
          <w:szCs w:val="16"/>
        </w:rPr>
        <w:t xml:space="preserve">-mail de los autores </w:t>
      </w:r>
    </w:p>
    <w:p w:rsidR="00B8617C" w:rsidRDefault="0056244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B8617C" w:rsidRDefault="0056244C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Instrucciones </w:t>
      </w:r>
      <w:r w:rsidR="00701E36">
        <w:rPr>
          <w:rFonts w:ascii="Arial" w:eastAsia="Arial" w:hAnsi="Arial" w:cs="Arial"/>
          <w:b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color w:val="000000"/>
          <w:sz w:val="24"/>
          <w:szCs w:val="24"/>
        </w:rPr>
        <w:t>enerales</w:t>
      </w:r>
    </w:p>
    <w:p w:rsidR="00B8617C" w:rsidRPr="000513F6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 w:rsidRPr="000513F6">
        <w:rPr>
          <w:color w:val="000000"/>
          <w:sz w:val="24"/>
          <w:szCs w:val="24"/>
        </w:rPr>
        <w:t>El presente documento está escrito en e</w:t>
      </w:r>
      <w:r w:rsidR="00872224" w:rsidRPr="000513F6">
        <w:rPr>
          <w:color w:val="000000"/>
          <w:sz w:val="24"/>
          <w:szCs w:val="24"/>
        </w:rPr>
        <w:t>l formato correspondiente al Trabajo Completo</w:t>
      </w:r>
      <w:r w:rsidRPr="000513F6">
        <w:rPr>
          <w:color w:val="000000"/>
          <w:sz w:val="24"/>
          <w:szCs w:val="24"/>
        </w:rPr>
        <w:t xml:space="preserve">, </w:t>
      </w:r>
      <w:r w:rsidR="00701E36" w:rsidRPr="000513F6">
        <w:rPr>
          <w:color w:val="000000"/>
          <w:sz w:val="24"/>
          <w:szCs w:val="24"/>
        </w:rPr>
        <w:t>a fin de</w:t>
      </w:r>
      <w:r w:rsidRPr="000513F6">
        <w:rPr>
          <w:color w:val="000000"/>
          <w:sz w:val="24"/>
          <w:szCs w:val="24"/>
        </w:rPr>
        <w:t xml:space="preserve"> que los autores puedan </w:t>
      </w:r>
      <w:r w:rsidR="00AC4A44" w:rsidRPr="000513F6">
        <w:rPr>
          <w:color w:val="000000"/>
          <w:sz w:val="24"/>
          <w:szCs w:val="24"/>
        </w:rPr>
        <w:t>desarrollar sus</w:t>
      </w:r>
      <w:r w:rsidRPr="000513F6">
        <w:rPr>
          <w:color w:val="000000"/>
          <w:sz w:val="24"/>
          <w:szCs w:val="24"/>
        </w:rPr>
        <w:t xml:space="preserve"> tra</w:t>
      </w:r>
      <w:r w:rsidR="000513F6" w:rsidRPr="000513F6">
        <w:rPr>
          <w:color w:val="000000"/>
          <w:sz w:val="24"/>
          <w:szCs w:val="24"/>
        </w:rPr>
        <w:t>bajos a partir de estas pautas</w:t>
      </w:r>
      <w:r w:rsidRPr="000513F6">
        <w:rPr>
          <w:color w:val="000000"/>
          <w:sz w:val="24"/>
          <w:szCs w:val="24"/>
        </w:rPr>
        <w:t>.</w:t>
      </w:r>
    </w:p>
    <w:p w:rsidR="000513F6" w:rsidRPr="000513F6" w:rsidRDefault="000513F6" w:rsidP="000513F6">
      <w:pPr>
        <w:spacing w:line="360" w:lineRule="auto"/>
        <w:jc w:val="both"/>
        <w:rPr>
          <w:rFonts w:eastAsia="Arial"/>
          <w:sz w:val="22"/>
          <w:szCs w:val="22"/>
        </w:rPr>
      </w:pPr>
      <w:r w:rsidRPr="000513F6">
        <w:rPr>
          <w:rFonts w:eastAsia="Arial"/>
          <w:sz w:val="22"/>
          <w:szCs w:val="22"/>
        </w:rPr>
        <w:t xml:space="preserve">EI trabajo debe guardar una lógica interna en su formulación y lograr el desarrollo de un tema completo, en una extensión que no debe exceder las quince (15) páginas, incluyendo figuras, tablas, notas aclaratorias y referencias. </w:t>
      </w:r>
    </w:p>
    <w:p w:rsidR="000513F6" w:rsidRPr="000513F6" w:rsidRDefault="000513F6" w:rsidP="000513F6">
      <w:pPr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Se sugiere que el Trabajo C</w:t>
      </w:r>
      <w:r w:rsidRPr="000513F6">
        <w:rPr>
          <w:rFonts w:eastAsia="Arial"/>
          <w:sz w:val="22"/>
          <w:szCs w:val="22"/>
        </w:rPr>
        <w:t>ompleto conste de Introducción, Metodología, Resultados, Conclusiones y Referencias.</w:t>
      </w:r>
    </w:p>
    <w:p w:rsidR="000513F6" w:rsidRPr="000513F6" w:rsidRDefault="000513F6" w:rsidP="000513F6">
      <w:pPr>
        <w:spacing w:line="360" w:lineRule="auto"/>
        <w:jc w:val="both"/>
        <w:rPr>
          <w:rFonts w:eastAsia="Arial"/>
          <w:sz w:val="22"/>
          <w:szCs w:val="22"/>
        </w:rPr>
      </w:pPr>
    </w:p>
    <w:p w:rsidR="00B8617C" w:rsidRDefault="0056244C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Normas para el </w:t>
      </w:r>
      <w:r w:rsidR="00872224">
        <w:rPr>
          <w:rFonts w:ascii="Arial" w:eastAsia="Arial" w:hAnsi="Arial" w:cs="Arial"/>
          <w:b/>
          <w:color w:val="000000"/>
          <w:sz w:val="24"/>
          <w:szCs w:val="24"/>
        </w:rPr>
        <w:t>Trabajo Completo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D6C6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</w:t>
      </w:r>
      <w:r w:rsidR="00872224">
        <w:rPr>
          <w:color w:val="000000"/>
          <w:sz w:val="24"/>
          <w:szCs w:val="24"/>
        </w:rPr>
        <w:t>Trabajo Completo</w:t>
      </w:r>
      <w:r>
        <w:rPr>
          <w:color w:val="000000"/>
          <w:sz w:val="24"/>
          <w:szCs w:val="24"/>
        </w:rPr>
        <w:t xml:space="preserve"> se adecuará al siguiente formato:</w:t>
      </w:r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Tamaño de la hoja: A4 (21 cm x 29,7 cm).</w:t>
      </w:r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Márgenes: superior, inferior, izquierdo y derecho de 20 </w:t>
      </w:r>
      <w:proofErr w:type="spellStart"/>
      <w:r>
        <w:rPr>
          <w:color w:val="000000"/>
          <w:sz w:val="24"/>
          <w:szCs w:val="24"/>
        </w:rPr>
        <w:t>mm.</w:t>
      </w:r>
      <w:proofErr w:type="spellEnd"/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Formato del texto: jus</w:t>
      </w:r>
      <w:r w:rsidR="000513F6">
        <w:rPr>
          <w:color w:val="000000"/>
          <w:sz w:val="24"/>
          <w:szCs w:val="24"/>
        </w:rPr>
        <w:t>tificado, interlineado sencillo</w:t>
      </w:r>
    </w:p>
    <w:p w:rsidR="00B8617C" w:rsidRDefault="000513F6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Formato de presentación</w:t>
      </w:r>
      <w:r w:rsidR="005F3EB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exposición</w:t>
      </w:r>
      <w:r w:rsidR="005F3EB3">
        <w:rPr>
          <w:color w:val="000000"/>
          <w:sz w:val="24"/>
          <w:szCs w:val="24"/>
        </w:rPr>
        <w:t xml:space="preserve"> oral</w:t>
      </w:r>
    </w:p>
    <w:p w:rsidR="000513F6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Tipos de letra y tamaño de fuentes: El título del trabajo, que debe ser representativo del contenido de la contribución, tendrá una longitud máxima de 100 caracteres. Como estilo para el título se utilizará la fuente </w:t>
      </w:r>
      <w:r>
        <w:rPr>
          <w:i/>
          <w:color w:val="000000"/>
          <w:sz w:val="24"/>
          <w:szCs w:val="24"/>
        </w:rPr>
        <w:t>Arial 14p.,</w:t>
      </w:r>
      <w:r>
        <w:rPr>
          <w:color w:val="000000"/>
          <w:sz w:val="24"/>
          <w:szCs w:val="24"/>
        </w:rPr>
        <w:t xml:space="preserve"> con los atributos negrita (</w:t>
      </w:r>
      <w:proofErr w:type="spellStart"/>
      <w:r>
        <w:rPr>
          <w:color w:val="000000"/>
          <w:sz w:val="24"/>
          <w:szCs w:val="24"/>
        </w:rPr>
        <w:t>bold</w:t>
      </w:r>
      <w:proofErr w:type="spellEnd"/>
      <w:r>
        <w:rPr>
          <w:color w:val="000000"/>
          <w:sz w:val="24"/>
          <w:szCs w:val="24"/>
        </w:rPr>
        <w:t xml:space="preserve">) y </w:t>
      </w:r>
      <w:r>
        <w:rPr>
          <w:b/>
          <w:smallCaps/>
          <w:color w:val="000000"/>
          <w:sz w:val="24"/>
          <w:szCs w:val="24"/>
        </w:rPr>
        <w:t xml:space="preserve">Mayúsculas Pequeñas (Small </w:t>
      </w:r>
      <w:proofErr w:type="spellStart"/>
      <w:r>
        <w:rPr>
          <w:b/>
          <w:smallCaps/>
          <w:color w:val="000000"/>
          <w:sz w:val="24"/>
          <w:szCs w:val="24"/>
        </w:rPr>
        <w:t>Caps</w:t>
      </w:r>
      <w:proofErr w:type="spellEnd"/>
      <w:r>
        <w:rPr>
          <w:b/>
          <w:smallCaps/>
          <w:color w:val="000000"/>
          <w:sz w:val="24"/>
          <w:szCs w:val="24"/>
        </w:rPr>
        <w:t xml:space="preserve"> o Versales)</w:t>
      </w:r>
      <w:r>
        <w:rPr>
          <w:color w:val="000000"/>
          <w:sz w:val="24"/>
          <w:szCs w:val="24"/>
        </w:rPr>
        <w:t xml:space="preserve">. </w:t>
      </w:r>
    </w:p>
    <w:p w:rsidR="000513F6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continuación se indicará el nombre completo de los autores (Times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12 pt.), y su filiación, dirección, teléfonos de contacto y dirección de E-mail (Times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8 pt.). </w:t>
      </w:r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Cuerpo del texto en 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pt.</w:t>
      </w:r>
    </w:p>
    <w:p w:rsidR="00B8617C" w:rsidRDefault="0056244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Palabras clave: máximo 3.</w:t>
      </w:r>
    </w:p>
    <w:p w:rsidR="00B8617C" w:rsidRDefault="00B8617C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</w:p>
    <w:p w:rsidR="00B8617C" w:rsidRDefault="0056244C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Referencias</w:t>
      </w:r>
    </w:p>
    <w:p w:rsidR="00B8617C" w:rsidRDefault="000513F6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texto las R</w:t>
      </w:r>
      <w:r w:rsidR="0056244C">
        <w:rPr>
          <w:color w:val="000000"/>
          <w:sz w:val="24"/>
          <w:szCs w:val="24"/>
        </w:rPr>
        <w:t>eferencias se indicarán con el nombre del autor o autores y el año de publicación, por ejemplo: Chang (1988) o (Chang, 1988).</w:t>
      </w:r>
    </w:p>
    <w:p w:rsidR="00B8617C" w:rsidRDefault="000513F6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apartado final de R</w:t>
      </w:r>
      <w:r w:rsidR="0056244C">
        <w:rPr>
          <w:color w:val="000000"/>
          <w:sz w:val="24"/>
          <w:szCs w:val="24"/>
        </w:rPr>
        <w:t xml:space="preserve">eferencias se presentará un listado de las mismas ordenadas alfabéticamente por el primer autor (apellido e iniciales, separados con coma), indicando autores secundarios, año de publicación (entre paréntesis), título de referencia (entre comillas para artículos y en itálicas para libros), revista (en el caso de los artículos) o editorial (en el caso de los libros), y </w:t>
      </w:r>
      <w:r w:rsidR="0056244C">
        <w:rPr>
          <w:color w:val="000000"/>
          <w:sz w:val="24"/>
          <w:szCs w:val="24"/>
        </w:rPr>
        <w:lastRenderedPageBreak/>
        <w:t>si es necesario, lugar de publicación y páginas. Es posible añadir cualquier información complementaria que ayude a identificar plenamente la referencia en cuestión.</w:t>
      </w:r>
    </w:p>
    <w:p w:rsidR="00B8617C" w:rsidRDefault="00B8617C" w:rsidP="00051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8617C" w:rsidRDefault="000513F6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Ejemplo de R</w:t>
      </w:r>
      <w:r w:rsidR="0056244C">
        <w:rPr>
          <w:rFonts w:ascii="Arial" w:eastAsia="Arial" w:hAnsi="Arial" w:cs="Arial"/>
          <w:b/>
          <w:color w:val="000000"/>
          <w:sz w:val="24"/>
          <w:szCs w:val="24"/>
        </w:rPr>
        <w:t xml:space="preserve">eferencias </w:t>
      </w:r>
      <w:r>
        <w:rPr>
          <w:rFonts w:ascii="Arial" w:eastAsia="Arial" w:hAnsi="Arial" w:cs="Arial"/>
          <w:b/>
          <w:color w:val="000000"/>
          <w:sz w:val="24"/>
          <w:szCs w:val="24"/>
        </w:rPr>
        <w:t>B</w:t>
      </w:r>
      <w:r w:rsidR="0056244C">
        <w:rPr>
          <w:rFonts w:ascii="Arial" w:eastAsia="Arial" w:hAnsi="Arial" w:cs="Arial"/>
          <w:b/>
          <w:color w:val="000000"/>
          <w:sz w:val="24"/>
          <w:szCs w:val="24"/>
        </w:rPr>
        <w:t>ibliográficas</w:t>
      </w:r>
    </w:p>
    <w:p w:rsidR="00B8617C" w:rsidRPr="00D347B6" w:rsidRDefault="0056244C" w:rsidP="000513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6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Hoffmans</w:t>
      </w:r>
      <w:proofErr w:type="spellEnd"/>
      <w:r>
        <w:rPr>
          <w:b/>
          <w:color w:val="000000"/>
          <w:sz w:val="24"/>
          <w:szCs w:val="24"/>
        </w:rPr>
        <w:t xml:space="preserve">, G.J.C.M. and H.J. </w:t>
      </w:r>
      <w:proofErr w:type="spellStart"/>
      <w:r>
        <w:rPr>
          <w:b/>
          <w:color w:val="000000"/>
          <w:sz w:val="24"/>
          <w:szCs w:val="24"/>
        </w:rPr>
        <w:t>Verheij</w:t>
      </w:r>
      <w:proofErr w:type="spellEnd"/>
      <w:r>
        <w:rPr>
          <w:color w:val="000000"/>
          <w:sz w:val="24"/>
          <w:szCs w:val="24"/>
        </w:rPr>
        <w:t xml:space="preserve"> (1997). </w:t>
      </w:r>
      <w:proofErr w:type="spellStart"/>
      <w:r w:rsidRPr="00D347B6">
        <w:rPr>
          <w:i/>
          <w:color w:val="000000"/>
          <w:sz w:val="24"/>
          <w:szCs w:val="24"/>
        </w:rPr>
        <w:t>Scour</w:t>
      </w:r>
      <w:proofErr w:type="spellEnd"/>
      <w:r w:rsidRPr="00D347B6">
        <w:rPr>
          <w:i/>
          <w:color w:val="000000"/>
          <w:sz w:val="24"/>
          <w:szCs w:val="24"/>
        </w:rPr>
        <w:t xml:space="preserve"> Manual</w:t>
      </w:r>
      <w:r w:rsidRPr="00D347B6">
        <w:rPr>
          <w:color w:val="000000"/>
          <w:sz w:val="24"/>
          <w:szCs w:val="24"/>
        </w:rPr>
        <w:t xml:space="preserve">. A.A. </w:t>
      </w:r>
      <w:proofErr w:type="spellStart"/>
      <w:r w:rsidRPr="00D347B6">
        <w:rPr>
          <w:color w:val="000000"/>
          <w:sz w:val="24"/>
          <w:szCs w:val="24"/>
        </w:rPr>
        <w:t>Balkema</w:t>
      </w:r>
      <w:proofErr w:type="spellEnd"/>
      <w:r w:rsidRPr="00D347B6">
        <w:rPr>
          <w:color w:val="000000"/>
          <w:sz w:val="24"/>
          <w:szCs w:val="24"/>
        </w:rPr>
        <w:t xml:space="preserve">, Rotterdam, </w:t>
      </w:r>
      <w:proofErr w:type="spellStart"/>
      <w:r w:rsidRPr="00D347B6">
        <w:rPr>
          <w:color w:val="000000"/>
          <w:sz w:val="24"/>
          <w:szCs w:val="24"/>
        </w:rPr>
        <w:t>The</w:t>
      </w:r>
      <w:proofErr w:type="spellEnd"/>
      <w:r w:rsidRPr="00D347B6">
        <w:rPr>
          <w:color w:val="000000"/>
          <w:sz w:val="24"/>
          <w:szCs w:val="24"/>
        </w:rPr>
        <w:t xml:space="preserve"> </w:t>
      </w:r>
      <w:proofErr w:type="spellStart"/>
      <w:r w:rsidRPr="00D347B6">
        <w:rPr>
          <w:color w:val="000000"/>
          <w:sz w:val="24"/>
          <w:szCs w:val="24"/>
        </w:rPr>
        <w:t>Netherlands</w:t>
      </w:r>
      <w:proofErr w:type="spellEnd"/>
      <w:r w:rsidRPr="00D347B6">
        <w:rPr>
          <w:color w:val="000000"/>
          <w:sz w:val="24"/>
          <w:szCs w:val="24"/>
        </w:rPr>
        <w:t>.</w:t>
      </w:r>
    </w:p>
    <w:p w:rsidR="00B8617C" w:rsidRPr="00F623D3" w:rsidRDefault="0056244C" w:rsidP="000513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6"/>
        <w:jc w:val="both"/>
        <w:rPr>
          <w:color w:val="000000"/>
          <w:sz w:val="24"/>
          <w:szCs w:val="24"/>
          <w:lang w:val="en-US"/>
        </w:rPr>
      </w:pPr>
      <w:proofErr w:type="spellStart"/>
      <w:r w:rsidRPr="00F623D3">
        <w:rPr>
          <w:b/>
          <w:color w:val="000000"/>
          <w:sz w:val="24"/>
          <w:szCs w:val="24"/>
          <w:lang w:val="en-US"/>
        </w:rPr>
        <w:t>Maynord</w:t>
      </w:r>
      <w:proofErr w:type="spellEnd"/>
      <w:r w:rsidRPr="00F623D3">
        <w:rPr>
          <w:b/>
          <w:color w:val="000000"/>
          <w:sz w:val="24"/>
          <w:szCs w:val="24"/>
          <w:lang w:val="en-US"/>
        </w:rPr>
        <w:t>, S.T.</w:t>
      </w:r>
      <w:r w:rsidRPr="00F623D3">
        <w:rPr>
          <w:color w:val="000000"/>
          <w:sz w:val="24"/>
          <w:szCs w:val="24"/>
          <w:lang w:val="en-US"/>
        </w:rPr>
        <w:t xml:space="preserve"> (1995). “Gabion-Mattress Channel-Protection Design”. </w:t>
      </w:r>
      <w:r w:rsidRPr="00F623D3">
        <w:rPr>
          <w:i/>
          <w:color w:val="000000"/>
          <w:sz w:val="24"/>
          <w:szCs w:val="24"/>
          <w:lang w:val="en-US"/>
        </w:rPr>
        <w:t>Journal of Hydraulic Engineering</w:t>
      </w:r>
      <w:r w:rsidRPr="00F623D3">
        <w:rPr>
          <w:color w:val="000000"/>
          <w:sz w:val="24"/>
          <w:szCs w:val="24"/>
          <w:lang w:val="en-US"/>
        </w:rPr>
        <w:t>, ASCE, Vol. 121, No. 7, July 1995, pp. 519-522.</w:t>
      </w:r>
    </w:p>
    <w:p w:rsidR="00B8617C" w:rsidRPr="00701E36" w:rsidRDefault="0056244C" w:rsidP="000513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6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proofErr w:type="spellStart"/>
      <w:r w:rsidRPr="00F623D3">
        <w:rPr>
          <w:b/>
          <w:color w:val="000000"/>
          <w:sz w:val="24"/>
          <w:szCs w:val="24"/>
          <w:lang w:val="en-US"/>
        </w:rPr>
        <w:t>Pilarczyk</w:t>
      </w:r>
      <w:proofErr w:type="spellEnd"/>
      <w:r w:rsidRPr="00F623D3">
        <w:rPr>
          <w:b/>
          <w:color w:val="000000"/>
          <w:sz w:val="24"/>
          <w:szCs w:val="24"/>
          <w:lang w:val="en-US"/>
        </w:rPr>
        <w:t>, K. W.</w:t>
      </w:r>
      <w:r w:rsidRPr="00F623D3">
        <w:rPr>
          <w:color w:val="000000"/>
          <w:sz w:val="24"/>
          <w:szCs w:val="24"/>
          <w:lang w:val="en-US"/>
        </w:rPr>
        <w:t xml:space="preserve"> (2001). “Unification of Stability Formulae for Revetments”. </w:t>
      </w:r>
      <w:r w:rsidRPr="00701E36">
        <w:rPr>
          <w:i/>
          <w:color w:val="000000"/>
          <w:sz w:val="24"/>
          <w:szCs w:val="24"/>
          <w:lang w:val="en-US"/>
        </w:rPr>
        <w:t>Proceedings of the IAHR XXIX International Congress</w:t>
      </w:r>
      <w:r w:rsidRPr="00701E36">
        <w:rPr>
          <w:color w:val="000000"/>
          <w:sz w:val="24"/>
          <w:szCs w:val="24"/>
          <w:lang w:val="en-US"/>
        </w:rPr>
        <w:t>, Beijing, China.</w:t>
      </w:r>
    </w:p>
    <w:p w:rsidR="000513F6" w:rsidRDefault="000513F6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:rsidR="00B8617C" w:rsidRPr="00D347B6" w:rsidRDefault="0056244C" w:rsidP="000513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proofErr w:type="spellStart"/>
      <w:r w:rsidRPr="00D347B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Envío</w:t>
      </w:r>
      <w:proofErr w:type="spellEnd"/>
      <w:r w:rsidRPr="00D347B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0513F6" w:rsidRPr="00D347B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Trabajo</w:t>
      </w:r>
      <w:proofErr w:type="spellEnd"/>
      <w:r w:rsidR="000513F6" w:rsidRPr="00D347B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0513F6" w:rsidRPr="00D347B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Completo</w:t>
      </w:r>
      <w:proofErr w:type="spellEnd"/>
    </w:p>
    <w:p w:rsidR="00B8617C" w:rsidRDefault="006F7DA2" w:rsidP="000513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color w:val="000000"/>
          <w:sz w:val="24"/>
          <w:szCs w:val="24"/>
        </w:rPr>
      </w:pPr>
      <w:r w:rsidRPr="006F7DA2">
        <w:rPr>
          <w:color w:val="000000"/>
          <w:sz w:val="24"/>
          <w:szCs w:val="24"/>
        </w:rPr>
        <w:t xml:space="preserve">Los </w:t>
      </w:r>
      <w:r w:rsidR="000513F6">
        <w:rPr>
          <w:color w:val="000000"/>
          <w:sz w:val="24"/>
          <w:szCs w:val="24"/>
        </w:rPr>
        <w:t>Trabajos Completos</w:t>
      </w:r>
      <w:r w:rsidRPr="006F7DA2">
        <w:rPr>
          <w:color w:val="000000"/>
          <w:sz w:val="24"/>
          <w:szCs w:val="24"/>
        </w:rPr>
        <w:t xml:space="preserve"> deberán enviarse a través del formulario web: </w:t>
      </w:r>
      <w:hyperlink r:id="rId8" w:history="1">
        <w:r w:rsidRPr="00E96776">
          <w:rPr>
            <w:rStyle w:val="Hipervnculo"/>
            <w:sz w:val="24"/>
            <w:szCs w:val="24"/>
          </w:rPr>
          <w:t>https://forms.gle/Nuumhfnx1m7vC4TRA</w:t>
        </w:r>
      </w:hyperlink>
      <w:r>
        <w:rPr>
          <w:color w:val="000000"/>
          <w:sz w:val="24"/>
          <w:szCs w:val="24"/>
        </w:rPr>
        <w:t xml:space="preserve"> hasta el </w:t>
      </w:r>
      <w:r w:rsidR="00D347B6">
        <w:rPr>
          <w:color w:val="000000"/>
          <w:sz w:val="24"/>
          <w:szCs w:val="24"/>
        </w:rPr>
        <w:t xml:space="preserve">7 de julio, </w:t>
      </w:r>
      <w:r>
        <w:rPr>
          <w:color w:val="000000"/>
          <w:sz w:val="24"/>
          <w:szCs w:val="24"/>
        </w:rPr>
        <w:t>inclusive.</w:t>
      </w:r>
      <w:bookmarkStart w:id="0" w:name="_GoBack"/>
      <w:bookmarkEnd w:id="0"/>
    </w:p>
    <w:sectPr w:rsidR="00B8617C">
      <w:headerReference w:type="default" r:id="rId9"/>
      <w:footerReference w:type="even" r:id="rId10"/>
      <w:footerReference w:type="default" r:id="rId11"/>
      <w:pgSz w:w="11907" w:h="16839"/>
      <w:pgMar w:top="1134" w:right="1134" w:bottom="1134" w:left="1134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BB" w:rsidRDefault="005216BB">
      <w:r>
        <w:separator/>
      </w:r>
    </w:p>
  </w:endnote>
  <w:endnote w:type="continuationSeparator" w:id="0">
    <w:p w:rsidR="005216BB" w:rsidRDefault="0052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7C" w:rsidRDefault="005624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BB" w:rsidRDefault="005216BB">
      <w:r>
        <w:separator/>
      </w:r>
    </w:p>
  </w:footnote>
  <w:footnote w:type="continuationSeparator" w:id="0">
    <w:p w:rsidR="005216BB" w:rsidRDefault="0052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7C" w:rsidRDefault="00B8617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tbl>
    <w:tblPr>
      <w:tblStyle w:val="a"/>
      <w:tblW w:w="9072" w:type="dxa"/>
      <w:tblInd w:w="108" w:type="dxa"/>
      <w:tblLayout w:type="fixed"/>
      <w:tblLook w:val="0000" w:firstRow="0" w:lastRow="0" w:firstColumn="0" w:lastColumn="0" w:noHBand="0" w:noVBand="0"/>
    </w:tblPr>
    <w:tblGrid>
      <w:gridCol w:w="2127"/>
      <w:gridCol w:w="5103"/>
      <w:gridCol w:w="1842"/>
    </w:tblGrid>
    <w:tr w:rsidR="00B8617C">
      <w:tc>
        <w:tcPr>
          <w:tcW w:w="2127" w:type="dxa"/>
          <w:vAlign w:val="center"/>
        </w:tcPr>
        <w:p w:rsidR="00B8617C" w:rsidRDefault="00B861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</w:p>
      </w:tc>
      <w:tc>
        <w:tcPr>
          <w:tcW w:w="5103" w:type="dxa"/>
          <w:vAlign w:val="center"/>
        </w:tcPr>
        <w:p w:rsidR="00B8617C" w:rsidRDefault="006F7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V Jornadas Nacionales Línea de Ribera y Riesgo Hídrico</w:t>
          </w:r>
        </w:p>
        <w:p w:rsidR="00B8617C" w:rsidRDefault="006F7DA2" w:rsidP="006F7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SANTA FE</w:t>
          </w:r>
          <w:r w:rsidR="0056244C"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 xml:space="preserve">, ARGENTINA, </w:t>
          </w: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SEPTIEMBRE</w:t>
          </w:r>
          <w:r w:rsidR="0056244C"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 xml:space="preserve"> DE 202</w:t>
          </w: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5</w:t>
          </w:r>
        </w:p>
      </w:tc>
      <w:tc>
        <w:tcPr>
          <w:tcW w:w="1842" w:type="dxa"/>
          <w:vAlign w:val="center"/>
        </w:tcPr>
        <w:p w:rsidR="00B8617C" w:rsidRDefault="00B861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</w:p>
      </w:tc>
    </w:tr>
  </w:tbl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i/>
        <w:smallCaps/>
        <w:color w:val="000000"/>
        <w:sz w:val="14"/>
        <w:szCs w:val="14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smallCaps/>
        <w:color w:val="000000"/>
        <w:sz w:val="14"/>
        <w:szCs w:val="14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7C"/>
    <w:rsid w:val="000265CC"/>
    <w:rsid w:val="000513F6"/>
    <w:rsid w:val="002369AD"/>
    <w:rsid w:val="002F40B0"/>
    <w:rsid w:val="005216BB"/>
    <w:rsid w:val="0056244C"/>
    <w:rsid w:val="005D6C6B"/>
    <w:rsid w:val="005F3EB3"/>
    <w:rsid w:val="006F7DA2"/>
    <w:rsid w:val="00701E36"/>
    <w:rsid w:val="00872224"/>
    <w:rsid w:val="009A47EF"/>
    <w:rsid w:val="00A01732"/>
    <w:rsid w:val="00AC4A44"/>
    <w:rsid w:val="00B8617C"/>
    <w:rsid w:val="00CE52AB"/>
    <w:rsid w:val="00D347B6"/>
    <w:rsid w:val="00DA5600"/>
    <w:rsid w:val="00F623D3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VE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Arial" w:hAnsi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widowControl/>
    </w:pPr>
    <w:rPr>
      <w:color w:val="000000"/>
      <w:sz w:val="24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pgrafe">
    <w:name w:val="caption"/>
    <w:basedOn w:val="Normal"/>
    <w:next w:val="Normal"/>
    <w:qFormat/>
    <w:pPr>
      <w:framePr w:w="8961" w:h="1323" w:hSpace="180" w:wrap="around" w:vAnchor="text" w:hAnchor="page" w:x="1510" w:y="-3"/>
      <w:jc w:val="center"/>
    </w:pPr>
    <w:rPr>
      <w:sz w:val="24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Tit">
    <w:name w:val="IECA-Tit"/>
    <w:basedOn w:val="Ttulo1"/>
    <w:autoRedefine/>
    <w:pPr>
      <w:framePr w:w="9001" w:h="1741" w:hSpace="180" w:wrap="around" w:vAnchor="text" w:hAnchor="page" w:x="1441" w:y="7"/>
      <w:spacing w:after="120"/>
      <w:jc w:val="center"/>
    </w:pPr>
    <w:rPr>
      <w:smallCaps/>
      <w:sz w:val="28"/>
    </w:rPr>
  </w:style>
  <w:style w:type="paragraph" w:customStyle="1" w:styleId="IECA-autores">
    <w:name w:val="IECA-autores"/>
    <w:basedOn w:val="Epgrafe"/>
    <w:pPr>
      <w:framePr w:w="9001" w:h="1741" w:wrap="around" w:x="1441" w:y="7"/>
      <w:spacing w:after="80"/>
    </w:pPr>
  </w:style>
  <w:style w:type="paragraph" w:customStyle="1" w:styleId="IECA-Titulo1">
    <w:name w:val="IECA-Titulo1"/>
    <w:basedOn w:val="Ttulo3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  <w:jc w:val="both"/>
    </w:pPr>
    <w:rPr>
      <w:b/>
      <w:color w:val="000000"/>
      <w:sz w:val="20"/>
    </w:rPr>
  </w:style>
  <w:style w:type="paragraph" w:customStyle="1" w:styleId="IECA-Texto">
    <w:name w:val="IECA-Texto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Figuras">
    <w:name w:val="IECA-Figur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</w:rPr>
  </w:style>
  <w:style w:type="paragraph" w:customStyle="1" w:styleId="IECA-Tablas">
    <w:name w:val="IECA-Tabl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US" w:eastAsia="es-VE"/>
    </w:rPr>
  </w:style>
  <w:style w:type="character" w:styleId="Hipervnculo">
    <w:name w:val="Hyperlink"/>
    <w:basedOn w:val="Fuentedeprrafopredeter"/>
    <w:uiPriority w:val="99"/>
    <w:unhideWhenUsed/>
    <w:rsid w:val="00CF0A4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0A4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VE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Arial" w:hAnsi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widowControl/>
    </w:pPr>
    <w:rPr>
      <w:color w:val="000000"/>
      <w:sz w:val="24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pgrafe">
    <w:name w:val="caption"/>
    <w:basedOn w:val="Normal"/>
    <w:next w:val="Normal"/>
    <w:qFormat/>
    <w:pPr>
      <w:framePr w:w="8961" w:h="1323" w:hSpace="180" w:wrap="around" w:vAnchor="text" w:hAnchor="page" w:x="1510" w:y="-3"/>
      <w:jc w:val="center"/>
    </w:pPr>
    <w:rPr>
      <w:sz w:val="24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Tit">
    <w:name w:val="IECA-Tit"/>
    <w:basedOn w:val="Ttulo1"/>
    <w:autoRedefine/>
    <w:pPr>
      <w:framePr w:w="9001" w:h="1741" w:hSpace="180" w:wrap="around" w:vAnchor="text" w:hAnchor="page" w:x="1441" w:y="7"/>
      <w:spacing w:after="120"/>
      <w:jc w:val="center"/>
    </w:pPr>
    <w:rPr>
      <w:smallCaps/>
      <w:sz w:val="28"/>
    </w:rPr>
  </w:style>
  <w:style w:type="paragraph" w:customStyle="1" w:styleId="IECA-autores">
    <w:name w:val="IECA-autores"/>
    <w:basedOn w:val="Epgrafe"/>
    <w:pPr>
      <w:framePr w:w="9001" w:h="1741" w:wrap="around" w:x="1441" w:y="7"/>
      <w:spacing w:after="80"/>
    </w:pPr>
  </w:style>
  <w:style w:type="paragraph" w:customStyle="1" w:styleId="IECA-Titulo1">
    <w:name w:val="IECA-Titulo1"/>
    <w:basedOn w:val="Ttulo3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  <w:jc w:val="both"/>
    </w:pPr>
    <w:rPr>
      <w:b/>
      <w:color w:val="000000"/>
      <w:sz w:val="20"/>
    </w:rPr>
  </w:style>
  <w:style w:type="paragraph" w:customStyle="1" w:styleId="IECA-Texto">
    <w:name w:val="IECA-Texto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Figuras">
    <w:name w:val="IECA-Figur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</w:rPr>
  </w:style>
  <w:style w:type="paragraph" w:customStyle="1" w:styleId="IECA-Tablas">
    <w:name w:val="IECA-Tabl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US" w:eastAsia="es-VE"/>
    </w:rPr>
  </w:style>
  <w:style w:type="character" w:styleId="Hipervnculo">
    <w:name w:val="Hyperlink"/>
    <w:basedOn w:val="Fuentedeprrafopredeter"/>
    <w:uiPriority w:val="99"/>
    <w:unhideWhenUsed/>
    <w:rsid w:val="00CF0A4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0A4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uumhfnx1m7vC4TR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oH/wJLjjvwXpoPKZ9IdB6xrJAQ==">AMUW2mUjqSm23kBSFeSrRjYrmr5V6F0nw+aYukKW6f7xhLxr/NtG5M8cl5nsMbSDbqbYd4fJZRHQbY9X5xSvXxreqX+dSrslqQn7ULVY+VgO6RNuvvlWL60=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pspalletti</dc:creator>
  <cp:lastModifiedBy>Fede</cp:lastModifiedBy>
  <cp:revision>2</cp:revision>
  <dcterms:created xsi:type="dcterms:W3CDTF">2025-06-27T01:01:00Z</dcterms:created>
  <dcterms:modified xsi:type="dcterms:W3CDTF">2025-06-27T01:01:00Z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1503446463</vt:i4>
  </property>
  <property fmtid="{D5CDD505-2E9C-101B-9397-08002B2CF9AE}" pid="3" name="_EmailSubject">
    <vt:lpwstr>Formato</vt:lpwstr>
  </property>
  <property fmtid="{D5CDD505-2E9C-101B-9397-08002B2CF9AE}" pid="4" name="_AuthorEmail">
    <vt:lpwstr>EMMARTINEZ@edelca.com.ve</vt:lpwstr>
  </property>
  <property fmtid="{D5CDD505-2E9C-101B-9397-08002B2CF9AE}" pid="5" name="_AuthorEmailDisplayName">
    <vt:lpwstr>Emilio Jose Martinez Pardo</vt:lpwstr>
  </property>
  <property fmtid="{D5CDD505-2E9C-101B-9397-08002B2CF9AE}" pid="6" name="_PreviousAdHocReviewCycleID">
    <vt:i4>211053517</vt:i4>
  </property>
  <property fmtid="{D5CDD505-2E9C-101B-9397-08002B2CF9AE}" pid="7" name="_ReviewingToolsShownOnce">
    <vt:lpwstr/>
  </property>
</Properties>
</file>